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3EA47" w14:textId="6AF1FF93" w:rsidR="003E04C5" w:rsidRPr="00CD2613" w:rsidRDefault="00CD2613" w:rsidP="00CD261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</w:pPr>
      <w:r w:rsidRPr="00CD2613"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  <w:t>Eesti Vabariigi Sotsiaalministeerium</w:t>
      </w:r>
    </w:p>
    <w:p w14:paraId="5515191A" w14:textId="76F05ADC" w:rsidR="00CD2613" w:rsidRPr="00CD2613" w:rsidRDefault="00CD2613" w:rsidP="00CD261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>Re: Sotsiaalministeeriumi toetusmeede "Kohalikes omavalitsustes pereteenuste loomine ja arendamine"</w:t>
      </w:r>
    </w:p>
    <w:p w14:paraId="0E4EF11F" w14:textId="77777777" w:rsidR="00CD2613" w:rsidRPr="00CD2613" w:rsidRDefault="00CD2613" w:rsidP="00CD261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E0DAACB" w14:textId="77777777" w:rsidR="005F5E64" w:rsidRDefault="005F5E64" w:rsidP="00CD2613">
      <w:pPr>
        <w:pStyle w:val="NormalWeb"/>
        <w:spacing w:before="0" w:beforeAutospacing="0" w:after="150" w:afterAutospacing="0"/>
        <w:jc w:val="both"/>
        <w:textAlignment w:val="baseline"/>
        <w:rPr>
          <w:color w:val="0070C0"/>
          <w:sz w:val="28"/>
          <w:szCs w:val="28"/>
        </w:rPr>
      </w:pPr>
    </w:p>
    <w:p w14:paraId="38A7CB4B" w14:textId="5ADD7CE8" w:rsidR="00CD2613" w:rsidRPr="00CD2613" w:rsidRDefault="003E04C5" w:rsidP="00CD2613">
      <w:pPr>
        <w:pStyle w:val="NormalWeb"/>
        <w:spacing w:before="0" w:beforeAutospacing="0" w:after="150" w:afterAutospacing="0"/>
        <w:jc w:val="both"/>
        <w:textAlignment w:val="baseline"/>
        <w:rPr>
          <w:color w:val="0070C0"/>
          <w:sz w:val="28"/>
          <w:szCs w:val="28"/>
        </w:rPr>
      </w:pPr>
      <w:r w:rsidRPr="00CD2613">
        <w:rPr>
          <w:color w:val="0070C0"/>
          <w:sz w:val="28"/>
          <w:szCs w:val="28"/>
        </w:rPr>
        <w:t>Kinnituskiri</w:t>
      </w:r>
    </w:p>
    <w:p w14:paraId="2612CFCD" w14:textId="62F6FD47" w:rsidR="009711A5" w:rsidRPr="00CD2613" w:rsidRDefault="003E04C5" w:rsidP="00CD2613">
      <w:pPr>
        <w:pStyle w:val="NormalWeb"/>
        <w:spacing w:before="0" w:after="150"/>
        <w:jc w:val="both"/>
        <w:textAlignment w:val="baseline"/>
        <w:rPr>
          <w:color w:val="000000" w:themeColor="text1"/>
          <w:sz w:val="22"/>
          <w:szCs w:val="22"/>
        </w:rPr>
      </w:pPr>
      <w:r w:rsidRPr="00CD2613">
        <w:rPr>
          <w:color w:val="000000" w:themeColor="text1"/>
          <w:sz w:val="22"/>
          <w:szCs w:val="22"/>
        </w:rPr>
        <w:t>Käesolev</w:t>
      </w:r>
      <w:r w:rsidR="00CD2613" w:rsidRPr="00CD2613">
        <w:rPr>
          <w:color w:val="000000" w:themeColor="text1"/>
          <w:sz w:val="22"/>
          <w:szCs w:val="22"/>
        </w:rPr>
        <w:t xml:space="preserve">aga </w:t>
      </w:r>
      <w:r w:rsidRPr="00CD2613">
        <w:rPr>
          <w:b/>
          <w:bCs/>
          <w:color w:val="000000" w:themeColor="text1"/>
          <w:sz w:val="22"/>
          <w:szCs w:val="22"/>
          <w:lang w:val="et-EE"/>
        </w:rPr>
        <w:t>SA Lapse Heaolu Arengukeskus</w:t>
      </w:r>
      <w:r w:rsidR="00CD2613" w:rsidRPr="00CD2613">
        <w:rPr>
          <w:color w:val="000000" w:themeColor="text1"/>
          <w:sz w:val="22"/>
          <w:szCs w:val="22"/>
        </w:rPr>
        <w:t xml:space="preserve">, </w:t>
      </w:r>
      <w:r w:rsidR="00CD2613" w:rsidRPr="00CD2613">
        <w:rPr>
          <w:color w:val="000000" w:themeColor="text1"/>
          <w:sz w:val="22"/>
          <w:szCs w:val="22"/>
          <w:lang w:val="et-EE"/>
        </w:rPr>
        <w:t xml:space="preserve">registrikoodiga 90013532, aadressiga Mõisa 4, 13522 Tallinn, (edaspidi: </w:t>
      </w:r>
      <w:proofErr w:type="spellStart"/>
      <w:r w:rsidR="00CD2613" w:rsidRPr="00CD2613">
        <w:rPr>
          <w:color w:val="000000" w:themeColor="text1"/>
          <w:sz w:val="22"/>
          <w:szCs w:val="22"/>
          <w:lang w:val="et-EE"/>
        </w:rPr>
        <w:t>LaHe</w:t>
      </w:r>
      <w:proofErr w:type="spellEnd"/>
      <w:r w:rsidR="00CD2613" w:rsidRPr="00CD2613">
        <w:rPr>
          <w:color w:val="000000" w:themeColor="text1"/>
          <w:sz w:val="22"/>
          <w:szCs w:val="22"/>
          <w:lang w:val="et-EE"/>
        </w:rPr>
        <w:t>), juhatuse liikme</w:t>
      </w:r>
      <w:r w:rsidR="004F1E52">
        <w:rPr>
          <w:color w:val="000000" w:themeColor="text1"/>
          <w:sz w:val="22"/>
          <w:szCs w:val="22"/>
          <w:lang w:val="et-EE"/>
        </w:rPr>
        <w:t xml:space="preserve"> </w:t>
      </w:r>
      <w:r w:rsidR="00CD2613" w:rsidRPr="00CD2613">
        <w:rPr>
          <w:color w:val="000000" w:themeColor="text1"/>
          <w:sz w:val="22"/>
          <w:szCs w:val="22"/>
          <w:lang w:val="et-EE"/>
        </w:rPr>
        <w:t>Maarja Oviir-</w:t>
      </w:r>
      <w:proofErr w:type="spellStart"/>
      <w:r w:rsidR="00CD2613" w:rsidRPr="00CD2613">
        <w:rPr>
          <w:color w:val="000000" w:themeColor="text1"/>
          <w:sz w:val="22"/>
          <w:szCs w:val="22"/>
          <w:lang w:val="et-EE"/>
        </w:rPr>
        <w:t>Neivelt'i</w:t>
      </w:r>
      <w:proofErr w:type="spellEnd"/>
      <w:r w:rsidR="00CD2613" w:rsidRPr="00CD2613">
        <w:rPr>
          <w:color w:val="000000" w:themeColor="text1"/>
          <w:sz w:val="22"/>
          <w:szCs w:val="22"/>
          <w:lang w:val="et-EE"/>
        </w:rPr>
        <w:t xml:space="preserve"> isikus ning </w:t>
      </w:r>
      <w:r w:rsidR="009711A5" w:rsidRPr="009711A5">
        <w:rPr>
          <w:b/>
          <w:color w:val="000000" w:themeColor="text1"/>
          <w:sz w:val="22"/>
          <w:szCs w:val="22"/>
        </w:rPr>
        <w:t>Tallinna Sotsiaal- ja Tervishoiuamet</w:t>
      </w:r>
      <w:r w:rsidR="009711A5" w:rsidRPr="009711A5">
        <w:rPr>
          <w:color w:val="000000" w:themeColor="text1"/>
          <w:sz w:val="22"/>
          <w:szCs w:val="22"/>
        </w:rPr>
        <w:t xml:space="preserve">, registrikood 75014965, aadressiga Endla 8, 10122 Tallinn </w:t>
      </w:r>
      <w:r w:rsidR="009711A5">
        <w:rPr>
          <w:color w:val="000000" w:themeColor="text1"/>
          <w:sz w:val="22"/>
          <w:szCs w:val="22"/>
          <w:lang w:val="et-EE"/>
        </w:rPr>
        <w:t xml:space="preserve"> </w:t>
      </w:r>
      <w:r w:rsidR="009711A5">
        <w:rPr>
          <w:color w:val="000000" w:themeColor="text1"/>
          <w:sz w:val="22"/>
          <w:szCs w:val="22"/>
        </w:rPr>
        <w:t>(</w:t>
      </w:r>
      <w:r w:rsidR="00CD2613" w:rsidRPr="00CD2613">
        <w:rPr>
          <w:color w:val="000000" w:themeColor="text1"/>
          <w:sz w:val="22"/>
          <w:szCs w:val="22"/>
        </w:rPr>
        <w:t xml:space="preserve">edaspidi: KOV), </w:t>
      </w:r>
      <w:r w:rsidR="009711A5">
        <w:rPr>
          <w:color w:val="000000" w:themeColor="text1"/>
          <w:sz w:val="22"/>
          <w:szCs w:val="22"/>
        </w:rPr>
        <w:t xml:space="preserve">mida </w:t>
      </w:r>
      <w:r w:rsidR="009711A5" w:rsidRPr="009711A5">
        <w:rPr>
          <w:color w:val="000000" w:themeColor="text1"/>
          <w:sz w:val="22"/>
          <w:szCs w:val="22"/>
          <w:lang w:val="et-EE"/>
        </w:rPr>
        <w:t>esindab Raimo Saadi, kes tegutseb ameti põhimääruse alusel</w:t>
      </w:r>
      <w:r w:rsidR="009711A5" w:rsidRPr="009711A5">
        <w:rPr>
          <w:color w:val="000000" w:themeColor="text1"/>
          <w:sz w:val="22"/>
          <w:szCs w:val="22"/>
        </w:rPr>
        <w:t xml:space="preserve"> </w:t>
      </w:r>
      <w:r w:rsidR="00CD2613" w:rsidRPr="00CD2613">
        <w:rPr>
          <w:color w:val="000000" w:themeColor="text1"/>
          <w:sz w:val="22"/>
          <w:szCs w:val="22"/>
        </w:rPr>
        <w:t>kinnitavad, et KOV on läbinud kon</w:t>
      </w:r>
      <w:r w:rsidR="00CD2613">
        <w:rPr>
          <w:color w:val="000000" w:themeColor="text1"/>
          <w:sz w:val="22"/>
          <w:szCs w:val="22"/>
        </w:rPr>
        <w:t>s</w:t>
      </w:r>
      <w:r w:rsidR="00CD2613" w:rsidRPr="00CD2613">
        <w:rPr>
          <w:color w:val="000000" w:themeColor="text1"/>
          <w:sz w:val="22"/>
          <w:szCs w:val="22"/>
        </w:rPr>
        <w:t>ulta</w:t>
      </w:r>
      <w:r w:rsidR="00CD2613">
        <w:rPr>
          <w:color w:val="000000" w:themeColor="text1"/>
          <w:sz w:val="22"/>
          <w:szCs w:val="22"/>
        </w:rPr>
        <w:t>t</w:t>
      </w:r>
      <w:r w:rsidR="00CD2613" w:rsidRPr="00CD2613">
        <w:rPr>
          <w:color w:val="000000" w:themeColor="text1"/>
          <w:sz w:val="22"/>
          <w:szCs w:val="22"/>
        </w:rPr>
        <w:t>siooni Sotsiaalministeeriumi toetusmee</w:t>
      </w:r>
      <w:r w:rsidR="00CD2613">
        <w:rPr>
          <w:color w:val="000000" w:themeColor="text1"/>
          <w:sz w:val="22"/>
          <w:szCs w:val="22"/>
        </w:rPr>
        <w:t>tm</w:t>
      </w:r>
      <w:r w:rsidR="00CD2613" w:rsidRPr="00CD2613">
        <w:rPr>
          <w:color w:val="000000" w:themeColor="text1"/>
          <w:sz w:val="22"/>
          <w:szCs w:val="22"/>
        </w:rPr>
        <w:t>e "Kohalikes omavalitsustes pereteenuste loomine ja arendamine"</w:t>
      </w:r>
      <w:r w:rsidR="00CD2613">
        <w:rPr>
          <w:color w:val="000000" w:themeColor="text1"/>
          <w:sz w:val="22"/>
          <w:szCs w:val="22"/>
        </w:rPr>
        <w:t xml:space="preserve"> (link toetusmeetmele allpool) </w:t>
      </w:r>
      <w:r w:rsidR="00CD2613" w:rsidRPr="00CD2613">
        <w:rPr>
          <w:color w:val="000000" w:themeColor="text1"/>
          <w:sz w:val="22"/>
          <w:szCs w:val="22"/>
        </w:rPr>
        <w:t xml:space="preserve">tähenduses, mille käigus kinnitatakse </w:t>
      </w:r>
      <w:r w:rsidR="00CD2613">
        <w:rPr>
          <w:color w:val="000000" w:themeColor="text1"/>
          <w:sz w:val="22"/>
          <w:szCs w:val="22"/>
        </w:rPr>
        <w:t>all</w:t>
      </w:r>
      <w:r w:rsidR="00CD2613" w:rsidRPr="00CD2613">
        <w:rPr>
          <w:color w:val="000000" w:themeColor="text1"/>
          <w:sz w:val="22"/>
          <w:szCs w:val="22"/>
        </w:rPr>
        <w:t>järgmist:</w:t>
      </w:r>
    </w:p>
    <w:p w14:paraId="22E40C96" w14:textId="6F513FC1" w:rsidR="00CD2613" w:rsidRPr="00CD2613" w:rsidRDefault="00CD2613" w:rsidP="00CD2613">
      <w:pPr>
        <w:pStyle w:val="NormalWeb"/>
        <w:spacing w:before="0" w:beforeAutospacing="0" w:after="15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  <w:lang w:val="et-EE"/>
        </w:rPr>
      </w:pPr>
      <w:r w:rsidRPr="00CD2613">
        <w:rPr>
          <w:color w:val="000000" w:themeColor="text1"/>
          <w:sz w:val="22"/>
          <w:szCs w:val="22"/>
          <w:lang w:val="et-EE"/>
        </w:rPr>
        <w:t>1.</w:t>
      </w:r>
      <w:r w:rsidRPr="00CD2613">
        <w:rPr>
          <w:color w:val="000000" w:themeColor="text1"/>
          <w:sz w:val="22"/>
          <w:szCs w:val="22"/>
          <w:lang w:val="et-EE"/>
        </w:rPr>
        <w:tab/>
      </w:r>
      <w:r w:rsidR="00D65262" w:rsidRPr="00CD2613">
        <w:rPr>
          <w:color w:val="000000" w:themeColor="text1"/>
          <w:sz w:val="22"/>
          <w:szCs w:val="22"/>
          <w:lang w:val="et-EE"/>
        </w:rPr>
        <w:t>K</w:t>
      </w:r>
      <w:r w:rsidRPr="00CD2613">
        <w:rPr>
          <w:color w:val="000000" w:themeColor="text1"/>
          <w:sz w:val="22"/>
          <w:szCs w:val="22"/>
          <w:lang w:val="et-EE"/>
        </w:rPr>
        <w:t xml:space="preserve">OV kinnitab, </w:t>
      </w:r>
      <w:r w:rsidR="00D65262" w:rsidRPr="00CD2613">
        <w:rPr>
          <w:color w:val="000000" w:themeColor="text1"/>
          <w:sz w:val="22"/>
          <w:szCs w:val="22"/>
          <w:lang w:val="et-EE"/>
        </w:rPr>
        <w:t>et:</w:t>
      </w:r>
    </w:p>
    <w:p w14:paraId="650A7014" w14:textId="611B19D7" w:rsidR="00CD2613" w:rsidRPr="00CD2613" w:rsidRDefault="00CD2613" w:rsidP="00CD2613">
      <w:pPr>
        <w:pStyle w:val="font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Pr="00CD2613">
        <w:rPr>
          <w:color w:val="000000" w:themeColor="text1"/>
          <w:sz w:val="22"/>
          <w:szCs w:val="22"/>
        </w:rPr>
        <w:t>oetusmeetme tingimused (</w:t>
      </w:r>
      <w:r w:rsidRPr="00CD2613">
        <w:rPr>
          <w:color w:val="000000" w:themeColor="text1"/>
          <w:sz w:val="22"/>
          <w:szCs w:val="22"/>
        </w:rPr>
        <w:fldChar w:fldCharType="begin"/>
      </w:r>
      <w:r w:rsidRPr="00CD2613">
        <w:rPr>
          <w:color w:val="000000" w:themeColor="text1"/>
          <w:sz w:val="22"/>
          <w:szCs w:val="22"/>
        </w:rPr>
        <w:instrText>HYPERLINK "https://www.sm.ee/sites/default/files/documents/2025-03/Toetusmeetme%20tingimused.pdf"</w:instrText>
      </w:r>
      <w:r w:rsidRPr="00CD2613">
        <w:rPr>
          <w:color w:val="000000" w:themeColor="text1"/>
          <w:sz w:val="22"/>
          <w:szCs w:val="22"/>
        </w:rPr>
      </w:r>
      <w:r w:rsidRPr="00CD2613">
        <w:rPr>
          <w:color w:val="000000" w:themeColor="text1"/>
          <w:sz w:val="22"/>
          <w:szCs w:val="22"/>
        </w:rPr>
        <w:fldChar w:fldCharType="separate"/>
      </w:r>
      <w:r w:rsidRPr="00CD2613">
        <w:rPr>
          <w:rStyle w:val="Hyperlink"/>
          <w:sz w:val="22"/>
          <w:szCs w:val="22"/>
        </w:rPr>
        <w:t>SIIN</w:t>
      </w:r>
      <w:r w:rsidRPr="00CD2613">
        <w:rPr>
          <w:color w:val="000000" w:themeColor="text1"/>
          <w:sz w:val="22"/>
          <w:szCs w:val="22"/>
        </w:rPr>
        <w:fldChar w:fldCharType="end"/>
      </w:r>
      <w:r w:rsidRPr="00CD2613">
        <w:rPr>
          <w:color w:val="000000" w:themeColor="text1"/>
          <w:sz w:val="22"/>
          <w:szCs w:val="22"/>
        </w:rPr>
        <w:t xml:space="preserve"> on link) on täidetud: 1) KOV eelarvestrateegias on kinnitatud vahendid Perepesa tegevusmudeli kohapealse rakendamise jätkusuutlikuks rahastamiseks; 2)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Perepesa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rahastamise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eelarvelised</w:t>
      </w:r>
      <w:proofErr w:type="spellEnd"/>
      <w:r w:rsidRPr="00CD2613">
        <w:rPr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vahendid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on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tegevuste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toimumise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aastat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kajastavas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eelarves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kinnitatud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või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esitab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volikogu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sellekohase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kinnituskirja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. KOV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esitab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Sotsiaalministeeriumile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eelnimetatud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tingimuste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täitmist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tõendavad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dokumendid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kooskõlas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toetusmeetme</w:t>
      </w:r>
      <w:r>
        <w:rPr>
          <w:rFonts w:eastAsia="Arial"/>
          <w:color w:val="000000" w:themeColor="text1"/>
          <w:sz w:val="22"/>
          <w:szCs w:val="22"/>
          <w:lang w:val="en-GB"/>
        </w:rPr>
        <w:t>ga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>.</w:t>
      </w:r>
    </w:p>
    <w:p w14:paraId="74F4028A" w14:textId="789E56FD" w:rsidR="00CD2613" w:rsidRPr="00CD2613" w:rsidRDefault="00CD2613" w:rsidP="00CD2613">
      <w:pPr>
        <w:pStyle w:val="font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CD2613">
        <w:rPr>
          <w:color w:val="000000" w:themeColor="text1"/>
          <w:sz w:val="22"/>
          <w:szCs w:val="22"/>
        </w:rPr>
        <w:t xml:space="preserve">KOV on tutvunud Perepesa tegevusmudeliga ning </w:t>
      </w:r>
      <w:r w:rsidR="00934770">
        <w:rPr>
          <w:color w:val="000000" w:themeColor="text1"/>
          <w:sz w:val="22"/>
          <w:szCs w:val="22"/>
        </w:rPr>
        <w:t xml:space="preserve">on valmis </w:t>
      </w:r>
      <w:r w:rsidRPr="00CD2613">
        <w:rPr>
          <w:color w:val="000000" w:themeColor="text1"/>
          <w:sz w:val="22"/>
          <w:szCs w:val="22"/>
        </w:rPr>
        <w:t>juhindu</w:t>
      </w:r>
      <w:r w:rsidR="00934770">
        <w:rPr>
          <w:color w:val="000000" w:themeColor="text1"/>
          <w:sz w:val="22"/>
          <w:szCs w:val="22"/>
        </w:rPr>
        <w:t>ma</w:t>
      </w:r>
      <w:r w:rsidRPr="00CD2613">
        <w:rPr>
          <w:color w:val="000000" w:themeColor="text1"/>
          <w:sz w:val="22"/>
          <w:szCs w:val="22"/>
        </w:rPr>
        <w:t xml:space="preserve"> </w:t>
      </w:r>
      <w:r w:rsidR="00934770">
        <w:rPr>
          <w:color w:val="000000" w:themeColor="text1"/>
          <w:sz w:val="22"/>
          <w:szCs w:val="22"/>
        </w:rPr>
        <w:t xml:space="preserve">Perepesa </w:t>
      </w:r>
      <w:r w:rsidRPr="00CD2613">
        <w:rPr>
          <w:color w:val="000000" w:themeColor="text1"/>
          <w:sz w:val="22"/>
          <w:szCs w:val="22"/>
        </w:rPr>
        <w:t>tegevusmudelist Perepesa tegevuse korraldamisel.</w:t>
      </w:r>
    </w:p>
    <w:p w14:paraId="172C6324" w14:textId="13E55B74" w:rsidR="00CD2613" w:rsidRPr="00CD2613" w:rsidRDefault="00CD2613" w:rsidP="00CD2613">
      <w:pPr>
        <w:pStyle w:val="font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CD2613">
        <w:rPr>
          <w:color w:val="000000" w:themeColor="text1"/>
          <w:sz w:val="22"/>
          <w:szCs w:val="22"/>
        </w:rPr>
        <w:t xml:space="preserve">KOVil on olemas sobilikud ruumid Perepesa loomiseks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ning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valmisolek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kujundada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need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kooskõlas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Perepesa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brändijuhistega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koostöös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LaHe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sisekujundajaga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/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brändihalduriga</w:t>
      </w:r>
      <w:proofErr w:type="spellEnd"/>
      <w:r>
        <w:rPr>
          <w:rFonts w:eastAsia="Arial"/>
          <w:color w:val="000000" w:themeColor="text1"/>
          <w:sz w:val="22"/>
          <w:szCs w:val="22"/>
          <w:lang w:val="en-GB"/>
        </w:rPr>
        <w:t>.</w:t>
      </w:r>
    </w:p>
    <w:p w14:paraId="1CE41B78" w14:textId="53C101B5" w:rsidR="00CD2613" w:rsidRPr="00CD2613" w:rsidRDefault="00CD2613" w:rsidP="00CD2613">
      <w:pPr>
        <w:pStyle w:val="font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CD2613">
        <w:rPr>
          <w:color w:val="000000" w:themeColor="text1"/>
          <w:sz w:val="22"/>
          <w:szCs w:val="22"/>
        </w:rPr>
        <w:t>KOVil on valmisolek kolme täistöökoha loomiseks – Perepesa juht, -mängutoa juhendaja-koordinaator, -psühholoog – Perepesa tegevusmudeli järgse tegutsemise tagamiseks.</w:t>
      </w:r>
    </w:p>
    <w:p w14:paraId="499F5050" w14:textId="0AD137D5" w:rsidR="00CD2613" w:rsidRPr="00CD2613" w:rsidRDefault="00CD2613" w:rsidP="00CD2613">
      <w:pPr>
        <w:pStyle w:val="font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CD2613">
        <w:rPr>
          <w:color w:val="000000" w:themeColor="text1"/>
          <w:sz w:val="22"/>
          <w:szCs w:val="22"/>
        </w:rPr>
        <w:t xml:space="preserve">KOVil on valmisolek käivitada esimese aasta jooksul kõik Perepesa põhipaketi teenused,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v.a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kui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LaHe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ja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KOV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lepivad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kokku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teisiti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>.</w:t>
      </w:r>
    </w:p>
    <w:p w14:paraId="4EA56410" w14:textId="3BF2834F" w:rsidR="00CD2613" w:rsidRPr="00CD2613" w:rsidRDefault="00CD2613" w:rsidP="00CD2613">
      <w:pPr>
        <w:pStyle w:val="font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CD2613">
        <w:rPr>
          <w:color w:val="000000" w:themeColor="text1"/>
          <w:sz w:val="22"/>
          <w:szCs w:val="22"/>
        </w:rPr>
        <w:t xml:space="preserve">KOVil on valmisolek </w:t>
      </w:r>
      <w:r>
        <w:rPr>
          <w:color w:val="000000" w:themeColor="text1"/>
          <w:sz w:val="22"/>
          <w:szCs w:val="22"/>
        </w:rPr>
        <w:t>sõlmida</w:t>
      </w:r>
      <w:r w:rsidRPr="00CD2613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LaHega </w:t>
      </w:r>
      <w:r w:rsidRPr="00CD2613">
        <w:rPr>
          <w:color w:val="000000" w:themeColor="text1"/>
          <w:sz w:val="22"/>
          <w:szCs w:val="22"/>
        </w:rPr>
        <w:t>koostöölepin</w:t>
      </w:r>
      <w:r>
        <w:rPr>
          <w:color w:val="000000" w:themeColor="text1"/>
          <w:sz w:val="22"/>
          <w:szCs w:val="22"/>
        </w:rPr>
        <w:t xml:space="preserve">g </w:t>
      </w:r>
      <w:r w:rsidR="00934770">
        <w:rPr>
          <w:color w:val="000000" w:themeColor="text1"/>
          <w:sz w:val="22"/>
          <w:szCs w:val="22"/>
        </w:rPr>
        <w:t>toetusmeetme toel loodava</w:t>
      </w:r>
      <w:r>
        <w:rPr>
          <w:color w:val="000000" w:themeColor="text1"/>
          <w:sz w:val="22"/>
          <w:szCs w:val="22"/>
        </w:rPr>
        <w:t xml:space="preserve"> Perepesa tegevuse parimaks korraldamiseks.</w:t>
      </w:r>
    </w:p>
    <w:p w14:paraId="191A7CB0" w14:textId="77777777" w:rsidR="00CD2613" w:rsidRPr="00CD2613" w:rsidRDefault="00CD2613" w:rsidP="00CD2613">
      <w:pPr>
        <w:pStyle w:val="NormalWeb"/>
        <w:spacing w:before="0" w:beforeAutospacing="0" w:after="15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  <w:lang w:val="et-EE"/>
        </w:rPr>
      </w:pPr>
    </w:p>
    <w:p w14:paraId="59573AF0" w14:textId="1757A9D1" w:rsidR="00CD2613" w:rsidRPr="00CD2613" w:rsidRDefault="00CD2613" w:rsidP="00CD2613">
      <w:pPr>
        <w:pStyle w:val="NormalWeb"/>
        <w:spacing w:before="0" w:beforeAutospacing="0" w:after="15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  <w:lang w:val="et-EE"/>
        </w:rPr>
      </w:pPr>
      <w:r w:rsidRPr="00CD2613">
        <w:rPr>
          <w:color w:val="000000" w:themeColor="text1"/>
          <w:sz w:val="22"/>
          <w:szCs w:val="22"/>
          <w:lang w:val="et-EE"/>
        </w:rPr>
        <w:t>2.</w:t>
      </w:r>
      <w:r w:rsidRPr="00CD2613">
        <w:rPr>
          <w:color w:val="000000" w:themeColor="text1"/>
          <w:sz w:val="22"/>
          <w:szCs w:val="22"/>
          <w:lang w:val="et-EE"/>
        </w:rPr>
        <w:tab/>
      </w:r>
      <w:proofErr w:type="spellStart"/>
      <w:r w:rsidRPr="00CD2613">
        <w:rPr>
          <w:color w:val="000000" w:themeColor="text1"/>
          <w:sz w:val="22"/>
          <w:szCs w:val="22"/>
          <w:lang w:val="et-EE"/>
        </w:rPr>
        <w:t>LaHe</w:t>
      </w:r>
      <w:proofErr w:type="spellEnd"/>
      <w:r w:rsidRPr="00CD2613">
        <w:rPr>
          <w:color w:val="000000" w:themeColor="text1"/>
          <w:sz w:val="22"/>
          <w:szCs w:val="22"/>
          <w:lang w:val="et-EE"/>
        </w:rPr>
        <w:t xml:space="preserve"> kinnitab, et:</w:t>
      </w:r>
    </w:p>
    <w:p w14:paraId="1780ACA0" w14:textId="04F82504" w:rsidR="00CD2613" w:rsidRPr="00CD2613" w:rsidRDefault="00CD2613" w:rsidP="00CD2613">
      <w:pPr>
        <w:pStyle w:val="font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CD2613">
        <w:rPr>
          <w:color w:val="000000" w:themeColor="text1"/>
          <w:sz w:val="22"/>
          <w:szCs w:val="22"/>
        </w:rPr>
        <w:t xml:space="preserve">KOV on läbinud konsultatsiooni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Perepesa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loomiseks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ja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-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tegevusmudeli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rakendamiseks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koostöös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LaHega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mille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käigus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on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LaHe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mh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tutvustanud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KOVile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Perepesa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tegevusmudelit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ning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Perepesaga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seotud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kulusid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 xml:space="preserve"> (</w:t>
      </w:r>
      <w:proofErr w:type="spellStart"/>
      <w:r w:rsidRPr="00CD2613">
        <w:rPr>
          <w:rFonts w:eastAsia="Arial"/>
          <w:color w:val="000000" w:themeColor="text1"/>
          <w:sz w:val="22"/>
          <w:szCs w:val="22"/>
          <w:lang w:val="en-GB"/>
        </w:rPr>
        <w:t>näidiseelarve</w:t>
      </w:r>
      <w:proofErr w:type="spellEnd"/>
      <w:r w:rsidRPr="00CD2613">
        <w:rPr>
          <w:rFonts w:eastAsia="Arial"/>
          <w:color w:val="000000" w:themeColor="text1"/>
          <w:sz w:val="22"/>
          <w:szCs w:val="22"/>
          <w:lang w:val="en-GB"/>
        </w:rPr>
        <w:t>).</w:t>
      </w:r>
    </w:p>
    <w:p w14:paraId="1023B5BB" w14:textId="3E63FC5F" w:rsidR="00CD2613" w:rsidRPr="00CD2613" w:rsidRDefault="00CD2613" w:rsidP="00CD2613">
      <w:pPr>
        <w:pStyle w:val="font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CD2613">
        <w:rPr>
          <w:color w:val="000000" w:themeColor="text1"/>
          <w:sz w:val="22"/>
          <w:szCs w:val="22"/>
        </w:rPr>
        <w:t>KOVil on olemas sobilikud ruumid Perepesa loomiseks.</w:t>
      </w:r>
    </w:p>
    <w:p w14:paraId="193B71FB" w14:textId="1D431B29" w:rsidR="00CD2613" w:rsidRPr="00CD2613" w:rsidRDefault="00CD2613" w:rsidP="00CD2613">
      <w:pPr>
        <w:pStyle w:val="font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CD2613">
        <w:rPr>
          <w:color w:val="000000" w:themeColor="text1"/>
          <w:sz w:val="22"/>
          <w:szCs w:val="22"/>
        </w:rPr>
        <w:t>LaHe toetab KOVi Perepesa loomisel ja -tegevusmudeli rakendamisel Sotsiaalmisiteeriumi ja LaHe vahel sõlmitud töövõtulepingu</w:t>
      </w:r>
      <w:r>
        <w:rPr>
          <w:color w:val="000000" w:themeColor="text1"/>
          <w:sz w:val="22"/>
          <w:szCs w:val="22"/>
        </w:rPr>
        <w:t xml:space="preserve">, Perepesa tegevusmudeli ning KOV ja LaHe vahel sõlmitava koostöölepingu </w:t>
      </w:r>
      <w:r w:rsidRPr="00CD2613">
        <w:rPr>
          <w:color w:val="000000" w:themeColor="text1"/>
          <w:sz w:val="22"/>
          <w:szCs w:val="22"/>
        </w:rPr>
        <w:t>kohaselt.</w:t>
      </w:r>
    </w:p>
    <w:p w14:paraId="3AA3BFFF" w14:textId="77777777" w:rsidR="001D0D38" w:rsidRPr="00CD2613" w:rsidRDefault="001D0D38" w:rsidP="00CD2613">
      <w:pPr>
        <w:ind w:left="426" w:hanging="426"/>
        <w:jc w:val="both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et-EE"/>
        </w:rPr>
      </w:pPr>
    </w:p>
    <w:p w14:paraId="7E0098D2" w14:textId="77F3BCC7" w:rsidR="00D65262" w:rsidRPr="00CD2613" w:rsidRDefault="00D65262" w:rsidP="00CD2613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A8B318" w14:textId="48750FF0" w:rsidR="00AC2DC5" w:rsidRPr="00CD2613" w:rsidRDefault="00CD2613" w:rsidP="00CD2613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3.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  <w:t>KOV</w:t>
      </w:r>
      <w:r w:rsidR="00D65262"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kontaktisik </w:t>
      </w:r>
      <w:r w:rsidR="00D65262" w:rsidRPr="00CD2613"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  <w:t xml:space="preserve">Perepesa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  <w:t xml:space="preserve">loomisel ja koostöö </w:t>
      </w:r>
      <w:r w:rsidR="00D65262"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>koordineerimisel on</w:t>
      </w:r>
      <w:r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4F1E52">
        <w:rPr>
          <w:rFonts w:ascii="Times New Roman" w:hAnsi="Times New Roman" w:cs="Times New Roman"/>
          <w:color w:val="000000" w:themeColor="text1"/>
          <w:sz w:val="22"/>
          <w:szCs w:val="22"/>
        </w:rPr>
        <w:t>Kaisa Vetemaa</w:t>
      </w:r>
      <w:r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CD2613"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  <w:t xml:space="preserve"> </w:t>
      </w:r>
      <w:r w:rsidR="00D65262"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>tel.</w:t>
      </w:r>
      <w:r w:rsidR="004F1E5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53763424</w:t>
      </w:r>
      <w:r w:rsidR="005D2180"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>;</w:t>
      </w:r>
      <w:r w:rsidR="00D65262"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>  e- post</w:t>
      </w:r>
      <w:r w:rsidR="005D2180"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: </w:t>
      </w:r>
      <w:r w:rsidR="004F1E52">
        <w:rPr>
          <w:rFonts w:ascii="Times New Roman" w:hAnsi="Times New Roman" w:cs="Times New Roman"/>
          <w:color w:val="000000" w:themeColor="text1"/>
          <w:sz w:val="22"/>
          <w:szCs w:val="22"/>
        </w:rPr>
        <w:t>kaisa.vetemaa@tallinnlv.ee</w:t>
      </w:r>
    </w:p>
    <w:p w14:paraId="00A4BF1A" w14:textId="77777777" w:rsidR="005D2180" w:rsidRPr="00CD2613" w:rsidRDefault="005D2180" w:rsidP="00CD2613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</w:pPr>
    </w:p>
    <w:p w14:paraId="1CD00D6C" w14:textId="6EA36DFF" w:rsidR="00CD2613" w:rsidRPr="00CD2613" w:rsidRDefault="00CD2613" w:rsidP="00CD2613">
      <w:pPr>
        <w:ind w:left="426" w:hanging="426"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  <w:tab/>
      </w:r>
      <w:proofErr w:type="spellStart"/>
      <w:r w:rsidRPr="00CD2613"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  <w:t>LaHe</w:t>
      </w:r>
      <w:proofErr w:type="spellEnd"/>
      <w:r w:rsidRPr="00CD2613"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  <w:t xml:space="preserve"> </w:t>
      </w:r>
      <w:r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kontaktisik </w:t>
      </w:r>
      <w:r w:rsidRPr="00CD2613"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  <w:t xml:space="preserve">Perepesa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loomisel ja koostöö </w:t>
      </w:r>
      <w:r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koordineerimisel on </w:t>
      </w:r>
      <w:r w:rsidR="009711A5">
        <w:rPr>
          <w:rFonts w:ascii="Times New Roman" w:hAnsi="Times New Roman" w:cs="Times New Roman"/>
          <w:color w:val="000000" w:themeColor="text1"/>
          <w:sz w:val="22"/>
          <w:szCs w:val="22"/>
        </w:rPr>
        <w:t>Kiira Gornischeff</w:t>
      </w:r>
      <w:r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CD2613"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  <w:t xml:space="preserve"> </w:t>
      </w:r>
      <w:r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tel. </w:t>
      </w:r>
      <w:r w:rsidR="009711A5">
        <w:rPr>
          <w:rFonts w:ascii="Times New Roman" w:hAnsi="Times New Roman" w:cs="Times New Roman"/>
          <w:color w:val="000000" w:themeColor="text1"/>
          <w:sz w:val="22"/>
          <w:szCs w:val="22"/>
        </w:rPr>
        <w:t>53771086</w:t>
      </w:r>
      <w:r w:rsidRPr="00CD261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;  e- post: </w:t>
      </w:r>
      <w:r w:rsidR="009711A5">
        <w:rPr>
          <w:rFonts w:ascii="Times New Roman" w:hAnsi="Times New Roman" w:cs="Times New Roman"/>
          <w:color w:val="000000" w:themeColor="text1"/>
          <w:sz w:val="22"/>
          <w:szCs w:val="22"/>
        </w:rPr>
        <w:t>kiira</w:t>
      </w:r>
      <w:r w:rsidR="00934770">
        <w:rPr>
          <w:rFonts w:ascii="Times New Roman" w:hAnsi="Times New Roman" w:cs="Times New Roman"/>
          <w:color w:val="000000" w:themeColor="text1"/>
          <w:sz w:val="22"/>
          <w:szCs w:val="22"/>
        </w:rPr>
        <w:t>@lapseheaolu.ee</w:t>
      </w:r>
    </w:p>
    <w:p w14:paraId="0BB4FBFC" w14:textId="749FB389" w:rsidR="00CD2613" w:rsidRPr="00CD2613" w:rsidRDefault="00CD2613" w:rsidP="00CD261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</w:pPr>
    </w:p>
    <w:p w14:paraId="4DC2BB4E" w14:textId="77777777" w:rsidR="005F5E64" w:rsidRDefault="005F5E64" w:rsidP="00CD2613">
      <w:pPr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t-EE"/>
        </w:rPr>
      </w:pPr>
    </w:p>
    <w:p w14:paraId="03F660E9" w14:textId="6D5E17C4" w:rsidR="00CD2613" w:rsidRPr="00CD2613" w:rsidRDefault="00CD2613" w:rsidP="00CD2613">
      <w:pPr>
        <w:jc w:val="both"/>
        <w:rPr>
          <w:rFonts w:ascii="Times New Roman" w:hAnsi="Times New Roman" w:cs="Times New Roman"/>
          <w:b/>
          <w:i/>
          <w:iCs/>
          <w:color w:val="000000" w:themeColor="text1"/>
          <w:sz w:val="22"/>
          <w:szCs w:val="22"/>
          <w:lang w:val="et-EE"/>
        </w:rPr>
      </w:pP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t-EE"/>
        </w:rPr>
        <w:t xml:space="preserve">Käesolev kinnituskiri on allkirjastatud digitaalselt, </w:t>
      </w:r>
      <w:r w:rsidRPr="00CD2613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t-EE"/>
        </w:rPr>
        <w:t>allkirjastamise aeg vastavalt viimasele digiallkirjale</w:t>
      </w:r>
      <w:r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lang w:val="et-EE"/>
        </w:rPr>
        <w:t>.</w:t>
      </w:r>
    </w:p>
    <w:p w14:paraId="061F96DC" w14:textId="77777777" w:rsidR="00CD2613" w:rsidRPr="00CD2613" w:rsidRDefault="00CD2613" w:rsidP="00CD2613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val="et-EE"/>
        </w:rPr>
      </w:pPr>
    </w:p>
    <w:sectPr w:rsidR="00CD2613" w:rsidRPr="00CD2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4808" w14:textId="77777777" w:rsidR="003E13B2" w:rsidRDefault="003E13B2" w:rsidP="00B15979">
      <w:r>
        <w:separator/>
      </w:r>
    </w:p>
  </w:endnote>
  <w:endnote w:type="continuationSeparator" w:id="0">
    <w:p w14:paraId="7040E738" w14:textId="77777777" w:rsidR="003E13B2" w:rsidRDefault="003E13B2" w:rsidP="00B1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A8293" w14:textId="77777777" w:rsidR="003E13B2" w:rsidRDefault="003E13B2" w:rsidP="00B15979">
      <w:r>
        <w:separator/>
      </w:r>
    </w:p>
  </w:footnote>
  <w:footnote w:type="continuationSeparator" w:id="0">
    <w:p w14:paraId="1AF81CEA" w14:textId="77777777" w:rsidR="003E13B2" w:rsidRDefault="003E13B2" w:rsidP="00B15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6843"/>
    <w:multiLevelType w:val="hybridMultilevel"/>
    <w:tmpl w:val="21369154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A7E301B"/>
    <w:multiLevelType w:val="hybridMultilevel"/>
    <w:tmpl w:val="895E6380"/>
    <w:lvl w:ilvl="0" w:tplc="C444D986">
      <w:start w:val="4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607F9"/>
    <w:multiLevelType w:val="multilevel"/>
    <w:tmpl w:val="16B0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F3533"/>
    <w:multiLevelType w:val="multilevel"/>
    <w:tmpl w:val="3786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3E21C7"/>
    <w:multiLevelType w:val="hybridMultilevel"/>
    <w:tmpl w:val="56708EC2"/>
    <w:lvl w:ilvl="0" w:tplc="59C655F6">
      <w:start w:val="3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E3788A"/>
    <w:multiLevelType w:val="multilevel"/>
    <w:tmpl w:val="4546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F0189"/>
    <w:multiLevelType w:val="multilevel"/>
    <w:tmpl w:val="2118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1735D"/>
    <w:multiLevelType w:val="hybridMultilevel"/>
    <w:tmpl w:val="F20C7FEE"/>
    <w:lvl w:ilvl="0" w:tplc="C2BC5C6C">
      <w:start w:val="4"/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8B7327"/>
    <w:multiLevelType w:val="multilevel"/>
    <w:tmpl w:val="04C0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A0209E"/>
    <w:multiLevelType w:val="hybridMultilevel"/>
    <w:tmpl w:val="26669D48"/>
    <w:lvl w:ilvl="0" w:tplc="62D4E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D5710"/>
    <w:multiLevelType w:val="multilevel"/>
    <w:tmpl w:val="A43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73F65"/>
    <w:multiLevelType w:val="hybridMultilevel"/>
    <w:tmpl w:val="E27E9604"/>
    <w:lvl w:ilvl="0" w:tplc="2E0854B4">
      <w:start w:val="4"/>
      <w:numFmt w:val="bullet"/>
      <w:lvlText w:val="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6707B27"/>
    <w:multiLevelType w:val="hybridMultilevel"/>
    <w:tmpl w:val="C0B80A92"/>
    <w:lvl w:ilvl="0" w:tplc="E460D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BA5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C9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540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C48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AD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121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58D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580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43528A"/>
    <w:multiLevelType w:val="hybridMultilevel"/>
    <w:tmpl w:val="66D2ECF4"/>
    <w:lvl w:ilvl="0" w:tplc="2DF2154A"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B71C2B"/>
    <w:multiLevelType w:val="hybridMultilevel"/>
    <w:tmpl w:val="B45A8C06"/>
    <w:lvl w:ilvl="0" w:tplc="62D4E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83D27"/>
    <w:multiLevelType w:val="hybridMultilevel"/>
    <w:tmpl w:val="32569D22"/>
    <w:lvl w:ilvl="0" w:tplc="C2BC5C6C">
      <w:start w:val="4"/>
      <w:numFmt w:val="bullet"/>
      <w:lvlText w:val="-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F023E52"/>
    <w:multiLevelType w:val="hybridMultilevel"/>
    <w:tmpl w:val="4134B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046A5"/>
    <w:multiLevelType w:val="multilevel"/>
    <w:tmpl w:val="C430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662E8B"/>
    <w:multiLevelType w:val="multilevel"/>
    <w:tmpl w:val="A2F2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0F126B"/>
    <w:multiLevelType w:val="hybridMultilevel"/>
    <w:tmpl w:val="64581B04"/>
    <w:lvl w:ilvl="0" w:tplc="04EACED6">
      <w:start w:val="4"/>
      <w:numFmt w:val="bullet"/>
      <w:lvlText w:val="-"/>
      <w:lvlJc w:val="left"/>
      <w:pPr>
        <w:ind w:left="42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F9E0411"/>
    <w:multiLevelType w:val="hybridMultilevel"/>
    <w:tmpl w:val="3B545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32039C"/>
    <w:multiLevelType w:val="multilevel"/>
    <w:tmpl w:val="68E4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3B6F21"/>
    <w:multiLevelType w:val="hybridMultilevel"/>
    <w:tmpl w:val="22AA2102"/>
    <w:lvl w:ilvl="0" w:tplc="C2BC5C6C">
      <w:start w:val="4"/>
      <w:numFmt w:val="bullet"/>
      <w:lvlText w:val="-"/>
      <w:lvlJc w:val="left"/>
      <w:pPr>
        <w:ind w:left="360" w:hanging="360"/>
      </w:pPr>
      <w:rPr>
        <w:rFonts w:ascii="Helvetica" w:eastAsia="Times New Roman" w:hAnsi="Helvetic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EA3113"/>
    <w:multiLevelType w:val="hybridMultilevel"/>
    <w:tmpl w:val="AA9EE4A4"/>
    <w:lvl w:ilvl="0" w:tplc="264C8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162D66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78AF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32E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D0E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E80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A9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CE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749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E141BF0"/>
    <w:multiLevelType w:val="multilevel"/>
    <w:tmpl w:val="E002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891595">
    <w:abstractNumId w:val="0"/>
  </w:num>
  <w:num w:numId="2" w16cid:durableId="469370187">
    <w:abstractNumId w:val="3"/>
  </w:num>
  <w:num w:numId="3" w16cid:durableId="149761946">
    <w:abstractNumId w:val="15"/>
  </w:num>
  <w:num w:numId="4" w16cid:durableId="585770785">
    <w:abstractNumId w:val="1"/>
  </w:num>
  <w:num w:numId="5" w16cid:durableId="372313201">
    <w:abstractNumId w:val="19"/>
  </w:num>
  <w:num w:numId="6" w16cid:durableId="45616355">
    <w:abstractNumId w:val="11"/>
  </w:num>
  <w:num w:numId="7" w16cid:durableId="1551065118">
    <w:abstractNumId w:val="7"/>
  </w:num>
  <w:num w:numId="8" w16cid:durableId="1565944248">
    <w:abstractNumId w:val="22"/>
  </w:num>
  <w:num w:numId="9" w16cid:durableId="1766417996">
    <w:abstractNumId w:val="13"/>
  </w:num>
  <w:num w:numId="10" w16cid:durableId="991566940">
    <w:abstractNumId w:val="4"/>
  </w:num>
  <w:num w:numId="11" w16cid:durableId="1905144177">
    <w:abstractNumId w:val="17"/>
  </w:num>
  <w:num w:numId="12" w16cid:durableId="1361541837">
    <w:abstractNumId w:val="20"/>
  </w:num>
  <w:num w:numId="13" w16cid:durableId="1305816939">
    <w:abstractNumId w:val="16"/>
  </w:num>
  <w:num w:numId="14" w16cid:durableId="674577639">
    <w:abstractNumId w:val="2"/>
  </w:num>
  <w:num w:numId="15" w16cid:durableId="1731999021">
    <w:abstractNumId w:val="14"/>
  </w:num>
  <w:num w:numId="16" w16cid:durableId="1564677888">
    <w:abstractNumId w:val="5"/>
  </w:num>
  <w:num w:numId="17" w16cid:durableId="1934243900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8" w16cid:durableId="1722242974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853153652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61317663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0141407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2" w16cid:durableId="75301562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32748792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2046709526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134158851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1447117965">
    <w:abstractNumId w:val="18"/>
  </w:num>
  <w:num w:numId="27" w16cid:durableId="906960027">
    <w:abstractNumId w:val="10"/>
  </w:num>
  <w:num w:numId="28" w16cid:durableId="826165713">
    <w:abstractNumId w:val="8"/>
  </w:num>
  <w:num w:numId="29" w16cid:durableId="2074812388">
    <w:abstractNumId w:val="9"/>
  </w:num>
  <w:num w:numId="30" w16cid:durableId="1156605724">
    <w:abstractNumId w:val="12"/>
  </w:num>
  <w:num w:numId="31" w16cid:durableId="10045527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5"/>
    <w:rsid w:val="0006518F"/>
    <w:rsid w:val="00146199"/>
    <w:rsid w:val="0019375F"/>
    <w:rsid w:val="001D0D38"/>
    <w:rsid w:val="00211B37"/>
    <w:rsid w:val="00264178"/>
    <w:rsid w:val="00295F7F"/>
    <w:rsid w:val="002971B1"/>
    <w:rsid w:val="00326E5D"/>
    <w:rsid w:val="003A2070"/>
    <w:rsid w:val="003B6ABD"/>
    <w:rsid w:val="003E04C5"/>
    <w:rsid w:val="003E13B2"/>
    <w:rsid w:val="00440921"/>
    <w:rsid w:val="004F1E52"/>
    <w:rsid w:val="0051240E"/>
    <w:rsid w:val="00532BD5"/>
    <w:rsid w:val="00582B7F"/>
    <w:rsid w:val="0059156D"/>
    <w:rsid w:val="005B74AD"/>
    <w:rsid w:val="005C12B8"/>
    <w:rsid w:val="005D2180"/>
    <w:rsid w:val="005F5E64"/>
    <w:rsid w:val="0063020A"/>
    <w:rsid w:val="006E4A53"/>
    <w:rsid w:val="00705E0A"/>
    <w:rsid w:val="007522E9"/>
    <w:rsid w:val="007B410D"/>
    <w:rsid w:val="007F71B7"/>
    <w:rsid w:val="0084526B"/>
    <w:rsid w:val="00891126"/>
    <w:rsid w:val="00934770"/>
    <w:rsid w:val="009711A5"/>
    <w:rsid w:val="0097441D"/>
    <w:rsid w:val="009E13B6"/>
    <w:rsid w:val="00A21336"/>
    <w:rsid w:val="00A9328A"/>
    <w:rsid w:val="00AC2DC5"/>
    <w:rsid w:val="00B15979"/>
    <w:rsid w:val="00B33CE5"/>
    <w:rsid w:val="00B37F1F"/>
    <w:rsid w:val="00B51571"/>
    <w:rsid w:val="00B77134"/>
    <w:rsid w:val="00BC4366"/>
    <w:rsid w:val="00C444D9"/>
    <w:rsid w:val="00CA4292"/>
    <w:rsid w:val="00CC6D89"/>
    <w:rsid w:val="00CD2613"/>
    <w:rsid w:val="00CD7988"/>
    <w:rsid w:val="00D12605"/>
    <w:rsid w:val="00D65262"/>
    <w:rsid w:val="00DD40C2"/>
    <w:rsid w:val="00DD5046"/>
    <w:rsid w:val="00E15E38"/>
    <w:rsid w:val="00E24ABD"/>
    <w:rsid w:val="00EE1778"/>
    <w:rsid w:val="00EE2733"/>
    <w:rsid w:val="00EF31C0"/>
    <w:rsid w:val="00F539F9"/>
    <w:rsid w:val="00FA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458868"/>
  <w15:chartTrackingRefBased/>
  <w15:docId w15:val="{315152B5-84AA-8544-BF4A-C7ABE0F3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4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04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E04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3E04C5"/>
  </w:style>
  <w:style w:type="paragraph" w:customStyle="1" w:styleId="font8">
    <w:name w:val="font_8"/>
    <w:basedOn w:val="Normal"/>
    <w:rsid w:val="00D652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1D0D38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B159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5979"/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5979"/>
    <w:rPr>
      <w:kern w:val="2"/>
      <w:sz w:val="20"/>
      <w:szCs w:val="20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CD26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26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3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18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33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082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62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255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53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7283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Maarja Oviir-Neivelt</cp:lastModifiedBy>
  <cp:revision>4</cp:revision>
  <dcterms:created xsi:type="dcterms:W3CDTF">2025-09-23T12:44:00Z</dcterms:created>
  <dcterms:modified xsi:type="dcterms:W3CDTF">2025-09-23T13:06:00Z</dcterms:modified>
</cp:coreProperties>
</file>